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D8" w:rsidRPr="00F722D8" w:rsidRDefault="00F722D8" w:rsidP="00F722D8">
      <w:pPr>
        <w:jc w:val="center"/>
        <w:rPr>
          <w:b/>
          <w:sz w:val="16"/>
        </w:rPr>
      </w:pPr>
    </w:p>
    <w:p w:rsidR="004A33B7" w:rsidRPr="004A33B7" w:rsidRDefault="00750658" w:rsidP="004A33B7">
      <w:pPr>
        <w:jc w:val="center"/>
        <w:rPr>
          <w:b/>
          <w:sz w:val="36"/>
          <w:u w:val="single"/>
        </w:rPr>
      </w:pPr>
      <w:r w:rsidRPr="004A33B7">
        <w:rPr>
          <w:b/>
          <w:sz w:val="36"/>
          <w:u w:val="single"/>
        </w:rPr>
        <w:t>Oznámení o zveřejnění</w:t>
      </w:r>
    </w:p>
    <w:p w:rsidR="004A33B7" w:rsidRPr="00F722D8" w:rsidRDefault="004A33B7" w:rsidP="004A33B7">
      <w:pPr>
        <w:jc w:val="center"/>
        <w:rPr>
          <w:sz w:val="28"/>
        </w:rPr>
      </w:pPr>
      <w:r w:rsidRPr="00F722D8">
        <w:rPr>
          <w:sz w:val="28"/>
        </w:rPr>
        <w:t>V souladu se zákonem č. 250/2000 Sb., o rozpočtových pravidlech územních rozpočtů</w:t>
      </w:r>
    </w:p>
    <w:p w:rsidR="004A33B7" w:rsidRPr="00F722D8" w:rsidRDefault="004A33B7" w:rsidP="004A33B7">
      <w:pPr>
        <w:jc w:val="center"/>
        <w:rPr>
          <w:sz w:val="28"/>
          <w:szCs w:val="32"/>
        </w:rPr>
      </w:pPr>
      <w:r w:rsidRPr="00F722D8">
        <w:rPr>
          <w:b/>
          <w:sz w:val="28"/>
        </w:rPr>
        <w:t>sdělujeme</w:t>
      </w:r>
      <w:r w:rsidRPr="00F722D8">
        <w:rPr>
          <w:sz w:val="28"/>
        </w:rPr>
        <w:t xml:space="preserve">, že  </w:t>
      </w:r>
      <w:r w:rsidRPr="00F722D8">
        <w:rPr>
          <w:i/>
          <w:sz w:val="28"/>
          <w:u w:val="single"/>
        </w:rPr>
        <w:t>schválené</w:t>
      </w:r>
      <w:r w:rsidRPr="00F722D8">
        <w:rPr>
          <w:sz w:val="28"/>
        </w:rPr>
        <w:t xml:space="preserve"> dokumenty rozpočtového </w:t>
      </w:r>
      <w:r w:rsidRPr="00F722D8">
        <w:rPr>
          <w:sz w:val="28"/>
          <w:szCs w:val="32"/>
        </w:rPr>
        <w:t xml:space="preserve">hospodaření </w:t>
      </w:r>
      <w:r w:rsidR="00750658" w:rsidRPr="00F722D8">
        <w:rPr>
          <w:sz w:val="28"/>
          <w:szCs w:val="32"/>
        </w:rPr>
        <w:t>roku 201</w:t>
      </w:r>
      <w:r w:rsidR="008561C0">
        <w:rPr>
          <w:sz w:val="28"/>
          <w:szCs w:val="32"/>
        </w:rPr>
        <w:t>8</w:t>
      </w:r>
    </w:p>
    <w:p w:rsidR="004A33B7" w:rsidRPr="00F722D8" w:rsidRDefault="00750658" w:rsidP="004A33B7">
      <w:pPr>
        <w:jc w:val="center"/>
        <w:rPr>
          <w:sz w:val="28"/>
          <w:szCs w:val="32"/>
        </w:rPr>
      </w:pPr>
      <w:r w:rsidRPr="00F722D8">
        <w:rPr>
          <w:sz w:val="28"/>
          <w:szCs w:val="32"/>
        </w:rPr>
        <w:t xml:space="preserve">jsou zveřejněny v elektronické podobě na internetových stránkách </w:t>
      </w:r>
      <w:hyperlink r:id="rId6" w:history="1">
        <w:r w:rsidR="003D56D7" w:rsidRPr="00EF0785">
          <w:rPr>
            <w:rStyle w:val="Hypertextovodkaz"/>
            <w:sz w:val="28"/>
            <w:szCs w:val="32"/>
          </w:rPr>
          <w:t>www.cakova.cz</w:t>
        </w:r>
      </w:hyperlink>
      <w:r w:rsidRPr="00F722D8">
        <w:rPr>
          <w:sz w:val="28"/>
          <w:szCs w:val="32"/>
        </w:rPr>
        <w:t>, v </w:t>
      </w:r>
      <w:r w:rsidR="00D65644" w:rsidRPr="00F722D8">
        <w:rPr>
          <w:sz w:val="28"/>
          <w:szCs w:val="32"/>
        </w:rPr>
        <w:t>sekci úřad-úřední deska</w:t>
      </w:r>
      <w:r w:rsidR="004A33B7" w:rsidRPr="00F722D8">
        <w:rPr>
          <w:sz w:val="28"/>
          <w:szCs w:val="32"/>
        </w:rPr>
        <w:t xml:space="preserve"> a v listinné podobě jsou k nahlédnutí v kanceláři obecního úřadu v úředních hodinách</w:t>
      </w:r>
      <w:r w:rsidRPr="00F722D8">
        <w:rPr>
          <w:sz w:val="28"/>
          <w:szCs w:val="32"/>
        </w:rPr>
        <w:t>.</w:t>
      </w:r>
    </w:p>
    <w:p w:rsidR="00750658" w:rsidRPr="00F722D8" w:rsidRDefault="00750658">
      <w:pPr>
        <w:rPr>
          <w:sz w:val="32"/>
          <w:szCs w:val="32"/>
        </w:rPr>
      </w:pPr>
      <w:r w:rsidRPr="004A33B7">
        <w:rPr>
          <w:sz w:val="32"/>
          <w:szCs w:val="32"/>
        </w:rPr>
        <w:t xml:space="preserve"> </w:t>
      </w:r>
    </w:p>
    <w:p w:rsidR="00750658" w:rsidRDefault="003D56D7">
      <w:r>
        <w:t>vyvěšeno dne 2</w:t>
      </w:r>
      <w:r w:rsidR="00750658">
        <w:t>.</w:t>
      </w:r>
      <w:r w:rsidR="008561C0">
        <w:t>1</w:t>
      </w:r>
      <w:r w:rsidR="00750658">
        <w:t>.201</w:t>
      </w:r>
      <w:r w:rsidR="008561C0">
        <w:t>8</w:t>
      </w:r>
    </w:p>
    <w:p w:rsidR="00750658" w:rsidRDefault="00750658">
      <w:r>
        <w:t>sejmuto dne</w:t>
      </w:r>
      <w:r w:rsidR="003D56D7">
        <w:t xml:space="preserve"> dne 20.1.201</w:t>
      </w:r>
      <w:r w:rsidR="008561C0">
        <w:t>9</w:t>
      </w:r>
      <w:bookmarkStart w:id="0" w:name="_GoBack"/>
      <w:bookmarkEnd w:id="0"/>
    </w:p>
    <w:sectPr w:rsidR="00750658" w:rsidSect="00F722D8"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26" w:rsidRDefault="00B71026" w:rsidP="00F722D8">
      <w:pPr>
        <w:spacing w:after="0" w:line="240" w:lineRule="auto"/>
      </w:pPr>
      <w:r>
        <w:separator/>
      </w:r>
    </w:p>
  </w:endnote>
  <w:endnote w:type="continuationSeparator" w:id="0">
    <w:p w:rsidR="00B71026" w:rsidRDefault="00B71026" w:rsidP="00F7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26" w:rsidRDefault="00B71026" w:rsidP="00F722D8">
      <w:pPr>
        <w:spacing w:after="0" w:line="240" w:lineRule="auto"/>
      </w:pPr>
      <w:r>
        <w:separator/>
      </w:r>
    </w:p>
  </w:footnote>
  <w:footnote w:type="continuationSeparator" w:id="0">
    <w:p w:rsidR="00B71026" w:rsidRDefault="00B71026" w:rsidP="00F72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58"/>
    <w:rsid w:val="003D56D7"/>
    <w:rsid w:val="004A33B7"/>
    <w:rsid w:val="00507940"/>
    <w:rsid w:val="005879B4"/>
    <w:rsid w:val="005931D9"/>
    <w:rsid w:val="00750658"/>
    <w:rsid w:val="0081743E"/>
    <w:rsid w:val="008561C0"/>
    <w:rsid w:val="009471F6"/>
    <w:rsid w:val="00992D04"/>
    <w:rsid w:val="00B71026"/>
    <w:rsid w:val="00B85292"/>
    <w:rsid w:val="00C77ADD"/>
    <w:rsid w:val="00D65644"/>
    <w:rsid w:val="00E1388A"/>
    <w:rsid w:val="00EE268F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97E36-11B7-474D-B431-6C22A6F3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6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65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7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22D8"/>
  </w:style>
  <w:style w:type="paragraph" w:styleId="Zpat">
    <w:name w:val="footer"/>
    <w:basedOn w:val="Normln"/>
    <w:link w:val="ZpatChar"/>
    <w:uiPriority w:val="99"/>
    <w:semiHidden/>
    <w:unhideWhenUsed/>
    <w:rsid w:val="00F7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22D8"/>
  </w:style>
  <w:style w:type="paragraph" w:styleId="Textbubliny">
    <w:name w:val="Balloon Text"/>
    <w:basedOn w:val="Normln"/>
    <w:link w:val="TextbublinyChar"/>
    <w:uiPriority w:val="99"/>
    <w:semiHidden/>
    <w:unhideWhenUsed/>
    <w:rsid w:val="0081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ko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Krásková</dc:creator>
  <cp:lastModifiedBy>Účet Microsoft</cp:lastModifiedBy>
  <cp:revision>2</cp:revision>
  <cp:lastPrinted>2018-03-07T08:21:00Z</cp:lastPrinted>
  <dcterms:created xsi:type="dcterms:W3CDTF">2018-03-07T08:21:00Z</dcterms:created>
  <dcterms:modified xsi:type="dcterms:W3CDTF">2018-03-07T08:21:00Z</dcterms:modified>
</cp:coreProperties>
</file>